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center"/>
        <w:rPr>
          <w:rFonts w:eastAsia="Roboto-Regular" w:cs="Roboto-Regular"/>
        </w:rPr>
      </w:pPr>
      <w:r w:rsidRPr="00EE0B86">
        <w:rPr>
          <w:rFonts w:eastAsia="Roboto-Regular" w:cs="Roboto-Regular"/>
        </w:rPr>
        <w:t>Procès-verbal d’une assemblée générale constitutive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rPr>
          <w:rFonts w:eastAsia="Roboto-Regular" w:cs="Roboto-Regular"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Le XX/XX/XXXX à XXX, les fondateurs de l’association XXXX se sont réunis en Assemblée générale constitutive. Étaient présentes les personnes suivantes :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M. X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…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…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M. X est nommé président de séance ;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M. X est nommé secrétaire de séance.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Le président rappelle l’ordre du jour :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Présentation du projet d’association.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 xml:space="preserve">• Lecture, présentation, discussion </w:t>
      </w:r>
      <w:proofErr w:type="gramStart"/>
      <w:r w:rsidRPr="00EE0B86">
        <w:rPr>
          <w:rFonts w:eastAsia="Roboto-Regular" w:cs="Roboto-Regular"/>
        </w:rPr>
        <w:t>et</w:t>
      </w:r>
      <w:proofErr w:type="gramEnd"/>
      <w:r w:rsidRPr="00EE0B86">
        <w:rPr>
          <w:rFonts w:eastAsia="Roboto-Regular" w:cs="Roboto-Regular"/>
        </w:rPr>
        <w:t xml:space="preserve"> adoption des statuts.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 xml:space="preserve">• Désignation des membres du conseil d’administration </w:t>
      </w:r>
      <w:proofErr w:type="gramStart"/>
      <w:r w:rsidRPr="00EE0B86">
        <w:rPr>
          <w:rFonts w:eastAsia="Roboto-Regular" w:cs="Roboto-Regular"/>
        </w:rPr>
        <w:t>et</w:t>
      </w:r>
      <w:proofErr w:type="gramEnd"/>
      <w:r w:rsidRPr="00EE0B86">
        <w:rPr>
          <w:rFonts w:eastAsia="Roboto-Regular" w:cs="Roboto-Regular"/>
        </w:rPr>
        <w:t xml:space="preserve"> du Bureau initiaux.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Détermination du montant initial des cotisations.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Attribution des pouvoirs nécessaires aux démarches de déclaration.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Autres sujets divers.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Après débat entre les membres, le président de séance met aux voix les questions suivantes,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proofErr w:type="gramStart"/>
      <w:r w:rsidRPr="00EE0B86">
        <w:rPr>
          <w:rFonts w:eastAsia="Roboto-Regular" w:cs="Roboto-Regular"/>
        </w:rPr>
        <w:t>conformément</w:t>
      </w:r>
      <w:proofErr w:type="gramEnd"/>
      <w:r w:rsidRPr="00EE0B86">
        <w:rPr>
          <w:rFonts w:eastAsia="Roboto-Regular" w:cs="Roboto-Regular"/>
        </w:rPr>
        <w:t xml:space="preserve"> à l</w:t>
      </w:r>
      <w:r w:rsidR="00EE0B86" w:rsidRPr="00EE0B86">
        <w:rPr>
          <w:rFonts w:eastAsia="Roboto-Regular" w:cs="Roboto-Regular"/>
        </w:rPr>
        <w:t>’</w:t>
      </w:r>
      <w:r w:rsidRPr="00EE0B86">
        <w:rPr>
          <w:rFonts w:eastAsia="Roboto-Regular" w:cs="Roboto-Regular"/>
        </w:rPr>
        <w:t>ordre du jour :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...</w:t>
      </w:r>
      <w:bookmarkStart w:id="0" w:name="_GoBack"/>
      <w:bookmarkEnd w:id="0"/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 xml:space="preserve">• Lecture </w:t>
      </w:r>
      <w:proofErr w:type="gramStart"/>
      <w:r w:rsidRPr="00EE0B86">
        <w:rPr>
          <w:rFonts w:eastAsia="Roboto-Regular" w:cs="Roboto-Regular"/>
        </w:rPr>
        <w:t>et</w:t>
      </w:r>
      <w:proofErr w:type="gramEnd"/>
      <w:r w:rsidRPr="00EE0B86">
        <w:rPr>
          <w:rFonts w:eastAsia="Roboto-Regular" w:cs="Roboto-Regular"/>
        </w:rPr>
        <w:t xml:space="preserve"> adoption des statuts.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• L’Assemblée générale constitutive adopte à l’unanimité les statuts proposés.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 xml:space="preserve">• Désignation des membres du conseil d’administration </w:t>
      </w:r>
      <w:proofErr w:type="gramStart"/>
      <w:r w:rsidRPr="00EE0B86">
        <w:rPr>
          <w:rFonts w:eastAsia="Roboto-Regular" w:cs="Roboto-Regular"/>
        </w:rPr>
        <w:t>et</w:t>
      </w:r>
      <w:proofErr w:type="gramEnd"/>
      <w:r w:rsidRPr="00EE0B86">
        <w:rPr>
          <w:rFonts w:eastAsia="Roboto-Regular" w:cs="Roboto-Regular"/>
        </w:rPr>
        <w:t xml:space="preserve"> du Bureau initiaux.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L’Assemblée désigne MM. X, X, X et X en qualité de membres du Bureau. Ceux-ci exerceront leur fonction conformément aux statuts. Cette résolution est adoptée à l’unanimité.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</w:rPr>
      </w:pPr>
      <w:r w:rsidRPr="00EE0B86">
        <w:rPr>
          <w:rFonts w:eastAsia="Roboto-Regular" w:cs="Roboto-Bold"/>
          <w:b/>
          <w:bCs/>
        </w:rPr>
        <w:t>Détermination du montant des cotisations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L’assemblée fixe la cotisation annuelle à X euros.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</w:rPr>
      </w:pPr>
      <w:r w:rsidRPr="00EE0B86">
        <w:rPr>
          <w:rFonts w:eastAsia="Roboto-Regular" w:cs="Roboto-Bold"/>
          <w:b/>
          <w:bCs/>
        </w:rPr>
        <w:t>Attribution des pouvoirs nécessaires aux démarches de déclaration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L’Assemblée générale constitutive donne pouvoir à M. X aux fins d’effectuer toutes démarches nécessaires à la constitution de l’association (déclaration à la préfecture et publication au Journal Officiel). Cette résolution est adoptée à l’unanimité.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Il est dressé le présent procès-verbal de l’Assemblée générale constitutive, signé par le président de séance et le secrétaire de séance.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À X, le XX/XX/XXXX</w:t>
      </w: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</w:p>
    <w:p w:rsidR="00001F7A" w:rsidRPr="00EE0B86" w:rsidRDefault="00001F7A" w:rsidP="00001F7A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</w:rPr>
      </w:pPr>
      <w:r w:rsidRPr="00EE0B86">
        <w:rPr>
          <w:rFonts w:eastAsia="Roboto-Regular" w:cs="Roboto-Regular"/>
        </w:rPr>
        <w:t>Signatures</w:t>
      </w:r>
    </w:p>
    <w:p w:rsidR="00001F7A" w:rsidRPr="00EE0B86" w:rsidRDefault="00001F7A" w:rsidP="00001F7A">
      <w:pPr>
        <w:jc w:val="both"/>
        <w:rPr>
          <w:rFonts w:eastAsia="Roboto-Regular" w:cs="Roboto-Regular"/>
        </w:rPr>
      </w:pPr>
    </w:p>
    <w:p w:rsidR="008B334F" w:rsidRPr="00EE0B86" w:rsidRDefault="00001F7A" w:rsidP="00001F7A">
      <w:pPr>
        <w:jc w:val="both"/>
      </w:pPr>
      <w:r w:rsidRPr="00EE0B86">
        <w:rPr>
          <w:rFonts w:eastAsia="Roboto-Regular" w:cs="Roboto-Regular"/>
        </w:rPr>
        <w:t>Le Président,                                                         Le Secrétaire,</w:t>
      </w:r>
    </w:p>
    <w:sectPr w:rsidR="008B334F" w:rsidRPr="00EE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7A"/>
    <w:rsid w:val="00001F7A"/>
    <w:rsid w:val="000B1ED1"/>
    <w:rsid w:val="00C3342E"/>
    <w:rsid w:val="00EE0B86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3346"/>
  <w15:chartTrackingRefBased/>
  <w15:docId w15:val="{9FF7331F-A006-4522-A0D2-00290A6E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chauvier</dc:creator>
  <cp:keywords/>
  <dc:description/>
  <cp:lastModifiedBy>Timothee Mery</cp:lastModifiedBy>
  <cp:revision>2</cp:revision>
  <dcterms:created xsi:type="dcterms:W3CDTF">2018-11-28T15:15:00Z</dcterms:created>
  <dcterms:modified xsi:type="dcterms:W3CDTF">2018-11-28T15:15:00Z</dcterms:modified>
</cp:coreProperties>
</file>